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8296"/>
        <w:gridCol w:w="174"/>
      </w:tblGrid>
      <w:tr w:rsidR="007002EE" w:rsidTr="008724A6">
        <w:trPr>
          <w:jc w:val="center"/>
        </w:trPr>
        <w:tc>
          <w:tcPr>
            <w:tcW w:w="8296" w:type="dxa"/>
          </w:tcPr>
          <w:p w:rsidR="007002EE" w:rsidRDefault="007002EE">
            <w:pPr>
              <w:pStyle w:val="Heading1"/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ИТОГОВЫЙ ФИНАНСОВЫЙ ОТЧЕТ</w:t>
            </w:r>
          </w:p>
        </w:tc>
        <w:tc>
          <w:tcPr>
            <w:tcW w:w="174" w:type="dxa"/>
          </w:tcPr>
          <w:p w:rsidR="007002EE" w:rsidRDefault="007002EE">
            <w:pPr>
              <w:pStyle w:val="Heading3"/>
              <w:jc w:val="left"/>
              <w:rPr>
                <w:sz w:val="22"/>
                <w:szCs w:val="22"/>
              </w:rPr>
            </w:pPr>
          </w:p>
        </w:tc>
      </w:tr>
      <w:tr w:rsidR="007002EE" w:rsidTr="008724A6">
        <w:trPr>
          <w:jc w:val="center"/>
        </w:trPr>
        <w:tc>
          <w:tcPr>
            <w:tcW w:w="82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02EE" w:rsidRDefault="007002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(первый (итоговый) финансовый отчет)</w:t>
            </w:r>
          </w:p>
        </w:tc>
        <w:tc>
          <w:tcPr>
            <w:tcW w:w="174" w:type="dxa"/>
          </w:tcPr>
          <w:p w:rsidR="007002EE" w:rsidRDefault="007002EE">
            <w:pPr>
              <w:jc w:val="center"/>
              <w:rPr>
                <w:sz w:val="16"/>
                <w:szCs w:val="16"/>
              </w:rPr>
            </w:pPr>
          </w:p>
        </w:tc>
      </w:tr>
    </w:tbl>
    <w:p w:rsidR="007002EE" w:rsidRDefault="007002EE" w:rsidP="008724A6">
      <w:pPr>
        <w:pStyle w:val="BodyText3"/>
        <w:spacing w:before="0" w:after="0"/>
      </w:pPr>
      <w:r>
        <w:t>о поступлении и расходовании средств избирательного фонда кандидата на должность главы  Шкотовского городского  Шкотовского муниципального района</w:t>
      </w:r>
    </w:p>
    <w:tbl>
      <w:tblPr>
        <w:tblW w:w="10485" w:type="dxa"/>
        <w:tblInd w:w="-395" w:type="dxa"/>
        <w:tblLayout w:type="fixed"/>
        <w:tblCellMar>
          <w:left w:w="31" w:type="dxa"/>
          <w:right w:w="31" w:type="dxa"/>
        </w:tblCellMar>
        <w:tblLook w:val="00A0"/>
      </w:tblPr>
      <w:tblGrid>
        <w:gridCol w:w="10485"/>
      </w:tblGrid>
      <w:tr w:rsidR="007002EE" w:rsidTr="008724A6">
        <w:tc>
          <w:tcPr>
            <w:tcW w:w="102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02EE" w:rsidRDefault="007002EE">
            <w:pPr>
              <w:pStyle w:val="Heading1"/>
              <w:spacing w:before="120" w:after="120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БРОВЧЕНКО ИРИНЫ ДМИТРИЕВНЫ</w:t>
            </w:r>
          </w:p>
        </w:tc>
      </w:tr>
      <w:tr w:rsidR="007002EE" w:rsidTr="008724A6">
        <w:tc>
          <w:tcPr>
            <w:tcW w:w="10263" w:type="dxa"/>
          </w:tcPr>
          <w:p w:rsidR="007002EE" w:rsidRDefault="007002E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 кандидата )</w:t>
            </w:r>
          </w:p>
        </w:tc>
      </w:tr>
      <w:tr w:rsidR="007002EE" w:rsidTr="008724A6">
        <w:tc>
          <w:tcPr>
            <w:tcW w:w="102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02EE" w:rsidRDefault="007002E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№ 40810.810.0.5000.6300020 ОАО «Сбербанк России» Приморское отделение № 8635 № 8635/050</w:t>
            </w:r>
          </w:p>
        </w:tc>
      </w:tr>
      <w:tr w:rsidR="007002EE" w:rsidTr="008724A6">
        <w:tc>
          <w:tcPr>
            <w:tcW w:w="10263" w:type="dxa"/>
          </w:tcPr>
          <w:p w:rsidR="007002EE" w:rsidRDefault="007002E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(номер специального избирательного счета, наименование и адрес Сбербанка России)</w:t>
            </w:r>
          </w:p>
        </w:tc>
      </w:tr>
    </w:tbl>
    <w:p w:rsidR="007002EE" w:rsidRDefault="007002EE" w:rsidP="008724A6">
      <w:pPr>
        <w:rPr>
          <w:vanish/>
          <w:sz w:val="22"/>
          <w:szCs w:val="22"/>
        </w:rPr>
      </w:pPr>
    </w:p>
    <w:tbl>
      <w:tblPr>
        <w:tblpPr w:leftFromText="180" w:rightFromText="180" w:vertAnchor="text" w:horzAnchor="margin" w:tblpXSpec="center" w:tblpY="189"/>
        <w:tblW w:w="10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A0"/>
      </w:tblPr>
      <w:tblGrid>
        <w:gridCol w:w="597"/>
        <w:gridCol w:w="6096"/>
        <w:gridCol w:w="992"/>
        <w:gridCol w:w="1417"/>
        <w:gridCol w:w="993"/>
      </w:tblGrid>
      <w:tr w:rsidR="007002EE" w:rsidTr="008724A6">
        <w:trPr>
          <w:cantSplit/>
          <w:tblHeader/>
        </w:trPr>
        <w:tc>
          <w:tcPr>
            <w:tcW w:w="6693" w:type="dxa"/>
            <w:gridSpan w:val="2"/>
            <w:vAlign w:val="center"/>
          </w:tcPr>
          <w:p w:rsidR="007002EE" w:rsidRDefault="007002EE">
            <w:pPr>
              <w:pStyle w:val="a"/>
              <w:jc w:val="center"/>
            </w:pPr>
            <w:r>
              <w:t>Строка финансового отчета</w:t>
            </w:r>
          </w:p>
        </w:tc>
        <w:tc>
          <w:tcPr>
            <w:tcW w:w="992" w:type="dxa"/>
            <w:vAlign w:val="center"/>
          </w:tcPr>
          <w:p w:rsidR="007002EE" w:rsidRDefault="007002EE">
            <w:pPr>
              <w:pStyle w:val="a"/>
              <w:jc w:val="center"/>
            </w:pPr>
            <w:r>
              <w:t>Шифр строки</w:t>
            </w:r>
          </w:p>
        </w:tc>
        <w:tc>
          <w:tcPr>
            <w:tcW w:w="1417" w:type="dxa"/>
            <w:vAlign w:val="center"/>
          </w:tcPr>
          <w:p w:rsidR="007002EE" w:rsidRDefault="007002EE">
            <w:pPr>
              <w:pStyle w:val="a"/>
              <w:jc w:val="center"/>
            </w:pPr>
            <w:r>
              <w:t>Сумма, руб.</w:t>
            </w:r>
          </w:p>
        </w:tc>
        <w:tc>
          <w:tcPr>
            <w:tcW w:w="993" w:type="dxa"/>
            <w:vAlign w:val="center"/>
          </w:tcPr>
          <w:p w:rsidR="007002EE" w:rsidRDefault="007002EE">
            <w:pPr>
              <w:pStyle w:val="a"/>
              <w:jc w:val="center"/>
            </w:pPr>
            <w:r>
              <w:t>Приме</w:t>
            </w:r>
            <w:r>
              <w:softHyphen/>
              <w:t>чание</w:t>
            </w:r>
          </w:p>
        </w:tc>
      </w:tr>
      <w:tr w:rsidR="007002EE" w:rsidTr="008724A6">
        <w:trPr>
          <w:cantSplit/>
          <w:tblHeader/>
        </w:trPr>
        <w:tc>
          <w:tcPr>
            <w:tcW w:w="6693" w:type="dxa"/>
            <w:gridSpan w:val="2"/>
          </w:tcPr>
          <w:p w:rsidR="007002EE" w:rsidRDefault="007002EE">
            <w:pPr>
              <w:pStyle w:val="a"/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7002EE" w:rsidRDefault="007002EE">
            <w:pPr>
              <w:pStyle w:val="a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7002EE" w:rsidRDefault="007002EE">
            <w:pPr>
              <w:pStyle w:val="a"/>
              <w:jc w:val="center"/>
            </w:pPr>
            <w:r>
              <w:t>3</w:t>
            </w:r>
          </w:p>
        </w:tc>
        <w:tc>
          <w:tcPr>
            <w:tcW w:w="993" w:type="dxa"/>
          </w:tcPr>
          <w:p w:rsidR="007002EE" w:rsidRDefault="007002EE">
            <w:pPr>
              <w:pStyle w:val="a"/>
              <w:jc w:val="center"/>
            </w:pPr>
            <w:r>
              <w:t>4</w:t>
            </w:r>
          </w:p>
        </w:tc>
      </w:tr>
      <w:tr w:rsidR="007002EE" w:rsidTr="008724A6">
        <w:trPr>
          <w:cantSplit/>
        </w:trPr>
        <w:tc>
          <w:tcPr>
            <w:tcW w:w="597" w:type="dxa"/>
          </w:tcPr>
          <w:p w:rsidR="007002EE" w:rsidRDefault="007002EE">
            <w:pPr>
              <w:pStyle w:val="a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096" w:type="dxa"/>
          </w:tcPr>
          <w:p w:rsidR="007002EE" w:rsidRDefault="007002EE">
            <w:pPr>
              <w:pStyle w:val="a"/>
              <w:rPr>
                <w:b/>
                <w:bCs/>
              </w:rPr>
            </w:pPr>
            <w:r>
              <w:rPr>
                <w:b/>
                <w:bCs/>
              </w:rPr>
              <w:t>Поступило средств в избирательный фонд, всего</w:t>
            </w:r>
          </w:p>
        </w:tc>
        <w:tc>
          <w:tcPr>
            <w:tcW w:w="992" w:type="dxa"/>
          </w:tcPr>
          <w:p w:rsidR="007002EE" w:rsidRDefault="007002EE">
            <w:pPr>
              <w:pStyle w:val="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17" w:type="dxa"/>
          </w:tcPr>
          <w:p w:rsidR="007002EE" w:rsidRDefault="007002EE">
            <w:pPr>
              <w:pStyle w:val="a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6 600,00</w:t>
            </w:r>
          </w:p>
        </w:tc>
        <w:tc>
          <w:tcPr>
            <w:tcW w:w="993" w:type="dxa"/>
          </w:tcPr>
          <w:p w:rsidR="007002EE" w:rsidRDefault="007002EE">
            <w:pPr>
              <w:pStyle w:val="a"/>
              <w:rPr>
                <w:b/>
                <w:bCs/>
              </w:rPr>
            </w:pPr>
          </w:p>
        </w:tc>
      </w:tr>
      <w:tr w:rsidR="007002EE" w:rsidTr="008724A6">
        <w:trPr>
          <w:cantSplit/>
        </w:trPr>
        <w:tc>
          <w:tcPr>
            <w:tcW w:w="10095" w:type="dxa"/>
            <w:gridSpan w:val="5"/>
          </w:tcPr>
          <w:p w:rsidR="007002EE" w:rsidRDefault="007002EE">
            <w:pPr>
              <w:pStyle w:val="a"/>
              <w:ind w:left="851"/>
            </w:pPr>
            <w:r>
              <w:t>в том числе</w:t>
            </w:r>
          </w:p>
        </w:tc>
      </w:tr>
      <w:tr w:rsidR="007002EE" w:rsidTr="008724A6">
        <w:trPr>
          <w:cantSplit/>
        </w:trPr>
        <w:tc>
          <w:tcPr>
            <w:tcW w:w="597" w:type="dxa"/>
          </w:tcPr>
          <w:p w:rsidR="007002EE" w:rsidRDefault="007002EE">
            <w:pPr>
              <w:pStyle w:val="a"/>
            </w:pPr>
            <w:r>
              <w:t>1.1</w:t>
            </w:r>
          </w:p>
        </w:tc>
        <w:tc>
          <w:tcPr>
            <w:tcW w:w="6096" w:type="dxa"/>
          </w:tcPr>
          <w:p w:rsidR="007002EE" w:rsidRDefault="007002EE">
            <w:pPr>
              <w:pStyle w:val="a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992" w:type="dxa"/>
          </w:tcPr>
          <w:p w:rsidR="007002EE" w:rsidRDefault="007002EE">
            <w:pPr>
              <w:pStyle w:val="a"/>
              <w:jc w:val="center"/>
            </w:pPr>
            <w:r>
              <w:t>20</w:t>
            </w:r>
          </w:p>
        </w:tc>
        <w:tc>
          <w:tcPr>
            <w:tcW w:w="1417" w:type="dxa"/>
          </w:tcPr>
          <w:p w:rsidR="007002EE" w:rsidRDefault="007002EE">
            <w:pPr>
              <w:pStyle w:val="a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6 600,00</w:t>
            </w:r>
          </w:p>
        </w:tc>
        <w:tc>
          <w:tcPr>
            <w:tcW w:w="993" w:type="dxa"/>
          </w:tcPr>
          <w:p w:rsidR="007002EE" w:rsidRDefault="007002EE">
            <w:pPr>
              <w:pStyle w:val="a"/>
            </w:pPr>
          </w:p>
        </w:tc>
      </w:tr>
      <w:tr w:rsidR="007002EE" w:rsidTr="008724A6">
        <w:trPr>
          <w:cantSplit/>
        </w:trPr>
        <w:tc>
          <w:tcPr>
            <w:tcW w:w="10095" w:type="dxa"/>
            <w:gridSpan w:val="5"/>
          </w:tcPr>
          <w:p w:rsidR="007002EE" w:rsidRDefault="007002EE">
            <w:pPr>
              <w:pStyle w:val="a"/>
              <w:ind w:left="851"/>
            </w:pPr>
            <w:r>
              <w:t>из них</w:t>
            </w:r>
          </w:p>
        </w:tc>
      </w:tr>
      <w:tr w:rsidR="007002EE" w:rsidTr="008724A6">
        <w:trPr>
          <w:cantSplit/>
        </w:trPr>
        <w:tc>
          <w:tcPr>
            <w:tcW w:w="597" w:type="dxa"/>
          </w:tcPr>
          <w:p w:rsidR="007002EE" w:rsidRDefault="007002EE">
            <w:pPr>
              <w:pStyle w:val="a"/>
            </w:pPr>
            <w:r>
              <w:t>1.1.1</w:t>
            </w:r>
          </w:p>
        </w:tc>
        <w:tc>
          <w:tcPr>
            <w:tcW w:w="6096" w:type="dxa"/>
          </w:tcPr>
          <w:p w:rsidR="007002EE" w:rsidRDefault="007002EE">
            <w:pPr>
              <w:pStyle w:val="a"/>
            </w:pPr>
            <w:r>
              <w:t xml:space="preserve">Собственные средства </w:t>
            </w:r>
          </w:p>
        </w:tc>
        <w:tc>
          <w:tcPr>
            <w:tcW w:w="992" w:type="dxa"/>
          </w:tcPr>
          <w:p w:rsidR="007002EE" w:rsidRDefault="007002EE">
            <w:pPr>
              <w:pStyle w:val="a"/>
              <w:jc w:val="center"/>
            </w:pPr>
            <w:r>
              <w:t>30</w:t>
            </w:r>
          </w:p>
        </w:tc>
        <w:tc>
          <w:tcPr>
            <w:tcW w:w="1417" w:type="dxa"/>
          </w:tcPr>
          <w:p w:rsidR="007002EE" w:rsidRDefault="007002EE">
            <w:pPr>
              <w:pStyle w:val="a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6 600,00</w:t>
            </w:r>
          </w:p>
        </w:tc>
        <w:tc>
          <w:tcPr>
            <w:tcW w:w="993" w:type="dxa"/>
          </w:tcPr>
          <w:p w:rsidR="007002EE" w:rsidRDefault="007002EE">
            <w:pPr>
              <w:pStyle w:val="a"/>
            </w:pPr>
          </w:p>
        </w:tc>
      </w:tr>
      <w:tr w:rsidR="007002EE" w:rsidTr="008724A6">
        <w:trPr>
          <w:cantSplit/>
        </w:trPr>
        <w:tc>
          <w:tcPr>
            <w:tcW w:w="597" w:type="dxa"/>
          </w:tcPr>
          <w:p w:rsidR="007002EE" w:rsidRDefault="007002EE">
            <w:pPr>
              <w:pStyle w:val="a"/>
            </w:pPr>
            <w:r>
              <w:t>1.1.2</w:t>
            </w:r>
          </w:p>
        </w:tc>
        <w:tc>
          <w:tcPr>
            <w:tcW w:w="6096" w:type="dxa"/>
          </w:tcPr>
          <w:p w:rsidR="007002EE" w:rsidRDefault="007002EE">
            <w:pPr>
              <w:pStyle w:val="a"/>
            </w:pPr>
            <w:r>
              <w:t>Добровольные пожертвования гражданина</w:t>
            </w:r>
          </w:p>
        </w:tc>
        <w:tc>
          <w:tcPr>
            <w:tcW w:w="992" w:type="dxa"/>
          </w:tcPr>
          <w:p w:rsidR="007002EE" w:rsidRDefault="007002EE">
            <w:pPr>
              <w:pStyle w:val="a"/>
              <w:jc w:val="center"/>
            </w:pPr>
            <w:r>
              <w:t>40</w:t>
            </w:r>
          </w:p>
        </w:tc>
        <w:tc>
          <w:tcPr>
            <w:tcW w:w="1417" w:type="dxa"/>
          </w:tcPr>
          <w:p w:rsidR="007002EE" w:rsidRDefault="007002EE">
            <w:pPr>
              <w:pStyle w:val="a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993" w:type="dxa"/>
          </w:tcPr>
          <w:p w:rsidR="007002EE" w:rsidRDefault="007002EE">
            <w:pPr>
              <w:pStyle w:val="a"/>
            </w:pPr>
          </w:p>
        </w:tc>
      </w:tr>
      <w:tr w:rsidR="007002EE" w:rsidTr="008724A6">
        <w:trPr>
          <w:cantSplit/>
        </w:trPr>
        <w:tc>
          <w:tcPr>
            <w:tcW w:w="597" w:type="dxa"/>
          </w:tcPr>
          <w:p w:rsidR="007002EE" w:rsidRDefault="007002EE">
            <w:pPr>
              <w:pStyle w:val="a"/>
            </w:pPr>
            <w:r>
              <w:t>1.1.3</w:t>
            </w:r>
          </w:p>
        </w:tc>
        <w:tc>
          <w:tcPr>
            <w:tcW w:w="6096" w:type="dxa"/>
          </w:tcPr>
          <w:p w:rsidR="007002EE" w:rsidRDefault="007002EE">
            <w:pPr>
              <w:pStyle w:val="a"/>
            </w:pPr>
            <w:r>
              <w:t>Добровольные пожертвования юридического лица</w:t>
            </w:r>
          </w:p>
        </w:tc>
        <w:tc>
          <w:tcPr>
            <w:tcW w:w="992" w:type="dxa"/>
          </w:tcPr>
          <w:p w:rsidR="007002EE" w:rsidRDefault="007002EE">
            <w:pPr>
              <w:pStyle w:val="a"/>
              <w:jc w:val="center"/>
            </w:pPr>
            <w:r>
              <w:t>50</w:t>
            </w:r>
          </w:p>
        </w:tc>
        <w:tc>
          <w:tcPr>
            <w:tcW w:w="1417" w:type="dxa"/>
          </w:tcPr>
          <w:p w:rsidR="007002EE" w:rsidRDefault="007002EE">
            <w:pPr>
              <w:pStyle w:val="a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993" w:type="dxa"/>
          </w:tcPr>
          <w:p w:rsidR="007002EE" w:rsidRDefault="007002EE">
            <w:pPr>
              <w:pStyle w:val="a"/>
            </w:pPr>
          </w:p>
        </w:tc>
      </w:tr>
      <w:tr w:rsidR="007002EE" w:rsidTr="008724A6">
        <w:trPr>
          <w:cantSplit/>
        </w:trPr>
        <w:tc>
          <w:tcPr>
            <w:tcW w:w="597" w:type="dxa"/>
          </w:tcPr>
          <w:p w:rsidR="007002EE" w:rsidRDefault="007002EE">
            <w:pPr>
              <w:pStyle w:val="a"/>
            </w:pPr>
            <w:r>
              <w:t>1.2</w:t>
            </w:r>
          </w:p>
        </w:tc>
        <w:tc>
          <w:tcPr>
            <w:tcW w:w="6096" w:type="dxa"/>
          </w:tcPr>
          <w:p w:rsidR="007002EE" w:rsidRDefault="007002EE">
            <w:pPr>
              <w:pStyle w:val="a"/>
            </w:pPr>
            <w:r>
              <w:t>Поступило в избирательный фонд денежных средств, подпадающих под действие п. 6 ст. 58 Федерального закона от 12 июня 2002 года  № 67-ФЗ</w:t>
            </w:r>
            <w:r>
              <w:rPr>
                <w:b/>
              </w:rPr>
              <w:t>,</w:t>
            </w:r>
            <w:r>
              <w:t xml:space="preserve"> а также средств, превышающих предельный размер пожертвований и собственных средств</w:t>
            </w:r>
          </w:p>
        </w:tc>
        <w:tc>
          <w:tcPr>
            <w:tcW w:w="992" w:type="dxa"/>
          </w:tcPr>
          <w:p w:rsidR="007002EE" w:rsidRDefault="007002EE">
            <w:pPr>
              <w:pStyle w:val="a"/>
              <w:jc w:val="center"/>
            </w:pPr>
            <w:r>
              <w:t>60</w:t>
            </w:r>
          </w:p>
        </w:tc>
        <w:tc>
          <w:tcPr>
            <w:tcW w:w="1417" w:type="dxa"/>
          </w:tcPr>
          <w:p w:rsidR="007002EE" w:rsidRDefault="007002EE">
            <w:pPr>
              <w:pStyle w:val="a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993" w:type="dxa"/>
          </w:tcPr>
          <w:p w:rsidR="007002EE" w:rsidRDefault="007002EE">
            <w:pPr>
              <w:pStyle w:val="a"/>
            </w:pPr>
          </w:p>
        </w:tc>
      </w:tr>
      <w:tr w:rsidR="007002EE" w:rsidTr="008724A6">
        <w:trPr>
          <w:cantSplit/>
        </w:trPr>
        <w:tc>
          <w:tcPr>
            <w:tcW w:w="10095" w:type="dxa"/>
            <w:gridSpan w:val="5"/>
          </w:tcPr>
          <w:p w:rsidR="007002EE" w:rsidRDefault="007002EE">
            <w:pPr>
              <w:pStyle w:val="a"/>
              <w:ind w:left="851"/>
            </w:pPr>
            <w:r>
              <w:t>из них</w:t>
            </w:r>
          </w:p>
        </w:tc>
      </w:tr>
      <w:tr w:rsidR="007002EE" w:rsidTr="008724A6">
        <w:trPr>
          <w:cantSplit/>
        </w:trPr>
        <w:tc>
          <w:tcPr>
            <w:tcW w:w="597" w:type="dxa"/>
          </w:tcPr>
          <w:p w:rsidR="007002EE" w:rsidRDefault="007002EE">
            <w:pPr>
              <w:pStyle w:val="a"/>
            </w:pPr>
            <w:r>
              <w:t>1.2.1</w:t>
            </w:r>
          </w:p>
        </w:tc>
        <w:tc>
          <w:tcPr>
            <w:tcW w:w="6096" w:type="dxa"/>
          </w:tcPr>
          <w:p w:rsidR="007002EE" w:rsidRDefault="007002EE">
            <w:pPr>
              <w:pStyle w:val="a"/>
            </w:pPr>
            <w:r>
              <w:t xml:space="preserve">Собственные средства </w:t>
            </w:r>
          </w:p>
        </w:tc>
        <w:tc>
          <w:tcPr>
            <w:tcW w:w="992" w:type="dxa"/>
          </w:tcPr>
          <w:p w:rsidR="007002EE" w:rsidRDefault="007002EE">
            <w:pPr>
              <w:pStyle w:val="a"/>
              <w:jc w:val="center"/>
            </w:pPr>
            <w:r>
              <w:t>70</w:t>
            </w:r>
          </w:p>
        </w:tc>
        <w:tc>
          <w:tcPr>
            <w:tcW w:w="1417" w:type="dxa"/>
          </w:tcPr>
          <w:p w:rsidR="007002EE" w:rsidRDefault="007002EE">
            <w:pPr>
              <w:pStyle w:val="a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993" w:type="dxa"/>
          </w:tcPr>
          <w:p w:rsidR="007002EE" w:rsidRDefault="007002EE">
            <w:pPr>
              <w:pStyle w:val="a"/>
            </w:pPr>
          </w:p>
        </w:tc>
      </w:tr>
      <w:tr w:rsidR="007002EE" w:rsidTr="008724A6">
        <w:trPr>
          <w:cantSplit/>
        </w:trPr>
        <w:tc>
          <w:tcPr>
            <w:tcW w:w="597" w:type="dxa"/>
          </w:tcPr>
          <w:p w:rsidR="007002EE" w:rsidRDefault="007002EE">
            <w:pPr>
              <w:pStyle w:val="a"/>
            </w:pPr>
            <w:r>
              <w:t>1.2.2</w:t>
            </w:r>
          </w:p>
        </w:tc>
        <w:tc>
          <w:tcPr>
            <w:tcW w:w="6096" w:type="dxa"/>
          </w:tcPr>
          <w:p w:rsidR="007002EE" w:rsidRDefault="007002EE">
            <w:pPr>
              <w:pStyle w:val="a"/>
            </w:pPr>
            <w:r>
              <w:t>Средства гражданина</w:t>
            </w:r>
          </w:p>
        </w:tc>
        <w:tc>
          <w:tcPr>
            <w:tcW w:w="992" w:type="dxa"/>
          </w:tcPr>
          <w:p w:rsidR="007002EE" w:rsidRDefault="007002EE">
            <w:pPr>
              <w:pStyle w:val="a"/>
              <w:jc w:val="center"/>
            </w:pPr>
            <w:r>
              <w:t>80</w:t>
            </w:r>
          </w:p>
        </w:tc>
        <w:tc>
          <w:tcPr>
            <w:tcW w:w="1417" w:type="dxa"/>
          </w:tcPr>
          <w:p w:rsidR="007002EE" w:rsidRDefault="007002EE">
            <w:pPr>
              <w:pStyle w:val="a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993" w:type="dxa"/>
          </w:tcPr>
          <w:p w:rsidR="007002EE" w:rsidRDefault="007002EE">
            <w:pPr>
              <w:pStyle w:val="a"/>
            </w:pPr>
          </w:p>
        </w:tc>
      </w:tr>
      <w:tr w:rsidR="007002EE" w:rsidTr="008724A6">
        <w:trPr>
          <w:cantSplit/>
        </w:trPr>
        <w:tc>
          <w:tcPr>
            <w:tcW w:w="597" w:type="dxa"/>
          </w:tcPr>
          <w:p w:rsidR="007002EE" w:rsidRDefault="007002EE">
            <w:pPr>
              <w:pStyle w:val="a"/>
            </w:pPr>
            <w:r>
              <w:t>1.2.3</w:t>
            </w:r>
          </w:p>
        </w:tc>
        <w:tc>
          <w:tcPr>
            <w:tcW w:w="6096" w:type="dxa"/>
          </w:tcPr>
          <w:p w:rsidR="007002EE" w:rsidRDefault="007002EE">
            <w:pPr>
              <w:pStyle w:val="a"/>
            </w:pPr>
            <w:r>
              <w:t>Средства юридического лица</w:t>
            </w:r>
          </w:p>
        </w:tc>
        <w:tc>
          <w:tcPr>
            <w:tcW w:w="992" w:type="dxa"/>
          </w:tcPr>
          <w:p w:rsidR="007002EE" w:rsidRDefault="007002EE">
            <w:pPr>
              <w:pStyle w:val="a"/>
              <w:jc w:val="center"/>
            </w:pPr>
            <w:r>
              <w:t>90</w:t>
            </w:r>
          </w:p>
        </w:tc>
        <w:tc>
          <w:tcPr>
            <w:tcW w:w="1417" w:type="dxa"/>
          </w:tcPr>
          <w:p w:rsidR="007002EE" w:rsidRDefault="007002EE">
            <w:pPr>
              <w:pStyle w:val="a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993" w:type="dxa"/>
          </w:tcPr>
          <w:p w:rsidR="007002EE" w:rsidRDefault="007002EE">
            <w:pPr>
              <w:pStyle w:val="a"/>
            </w:pPr>
          </w:p>
        </w:tc>
      </w:tr>
      <w:tr w:rsidR="007002EE" w:rsidTr="008724A6">
        <w:trPr>
          <w:cantSplit/>
        </w:trPr>
        <w:tc>
          <w:tcPr>
            <w:tcW w:w="597" w:type="dxa"/>
          </w:tcPr>
          <w:p w:rsidR="007002EE" w:rsidRDefault="007002EE">
            <w:pPr>
              <w:pStyle w:val="a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6" w:type="dxa"/>
          </w:tcPr>
          <w:p w:rsidR="007002EE" w:rsidRDefault="007002EE">
            <w:pPr>
              <w:pStyle w:val="a"/>
              <w:rPr>
                <w:b/>
                <w:bCs/>
              </w:rPr>
            </w:pPr>
            <w:r>
              <w:rPr>
                <w:b/>
                <w:bCs/>
              </w:rPr>
              <w:t>Возвращено денежных средств из избирательного фонда, всего</w:t>
            </w:r>
          </w:p>
        </w:tc>
        <w:tc>
          <w:tcPr>
            <w:tcW w:w="992" w:type="dxa"/>
          </w:tcPr>
          <w:p w:rsidR="007002EE" w:rsidRDefault="007002EE">
            <w:pPr>
              <w:pStyle w:val="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  <w:tc>
          <w:tcPr>
            <w:tcW w:w="1417" w:type="dxa"/>
          </w:tcPr>
          <w:p w:rsidR="007002EE" w:rsidRDefault="007002EE">
            <w:pPr>
              <w:pStyle w:val="a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993" w:type="dxa"/>
          </w:tcPr>
          <w:p w:rsidR="007002EE" w:rsidRDefault="007002EE">
            <w:pPr>
              <w:pStyle w:val="a"/>
              <w:rPr>
                <w:b/>
                <w:bCs/>
              </w:rPr>
            </w:pPr>
          </w:p>
        </w:tc>
      </w:tr>
      <w:tr w:rsidR="007002EE" w:rsidTr="008724A6">
        <w:trPr>
          <w:cantSplit/>
        </w:trPr>
        <w:tc>
          <w:tcPr>
            <w:tcW w:w="10095" w:type="dxa"/>
            <w:gridSpan w:val="5"/>
          </w:tcPr>
          <w:p w:rsidR="007002EE" w:rsidRDefault="007002EE">
            <w:pPr>
              <w:pStyle w:val="a"/>
              <w:ind w:left="851"/>
            </w:pPr>
            <w:r>
              <w:t>в том числе</w:t>
            </w:r>
          </w:p>
        </w:tc>
      </w:tr>
      <w:tr w:rsidR="007002EE" w:rsidTr="008724A6">
        <w:trPr>
          <w:cantSplit/>
        </w:trPr>
        <w:tc>
          <w:tcPr>
            <w:tcW w:w="597" w:type="dxa"/>
          </w:tcPr>
          <w:p w:rsidR="007002EE" w:rsidRDefault="007002EE">
            <w:pPr>
              <w:pStyle w:val="a"/>
            </w:pPr>
            <w:r>
              <w:t>2.1</w:t>
            </w:r>
          </w:p>
        </w:tc>
        <w:tc>
          <w:tcPr>
            <w:tcW w:w="6096" w:type="dxa"/>
          </w:tcPr>
          <w:p w:rsidR="007002EE" w:rsidRDefault="007002EE">
            <w:pPr>
              <w:pStyle w:val="a"/>
            </w:pPr>
            <w:r>
              <w:t>Перечислено в доход бюджета</w:t>
            </w:r>
          </w:p>
        </w:tc>
        <w:tc>
          <w:tcPr>
            <w:tcW w:w="992" w:type="dxa"/>
          </w:tcPr>
          <w:p w:rsidR="007002EE" w:rsidRDefault="007002EE">
            <w:pPr>
              <w:pStyle w:val="a"/>
              <w:jc w:val="center"/>
            </w:pPr>
            <w:r>
              <w:t>110</w:t>
            </w:r>
          </w:p>
        </w:tc>
        <w:tc>
          <w:tcPr>
            <w:tcW w:w="1417" w:type="dxa"/>
          </w:tcPr>
          <w:p w:rsidR="007002EE" w:rsidRDefault="007002EE">
            <w:pPr>
              <w:pStyle w:val="a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993" w:type="dxa"/>
          </w:tcPr>
          <w:p w:rsidR="007002EE" w:rsidRDefault="007002EE">
            <w:pPr>
              <w:pStyle w:val="a"/>
            </w:pPr>
          </w:p>
        </w:tc>
      </w:tr>
      <w:tr w:rsidR="007002EE" w:rsidTr="008724A6">
        <w:trPr>
          <w:cantSplit/>
        </w:trPr>
        <w:tc>
          <w:tcPr>
            <w:tcW w:w="597" w:type="dxa"/>
          </w:tcPr>
          <w:p w:rsidR="007002EE" w:rsidRDefault="007002EE">
            <w:pPr>
              <w:pStyle w:val="a"/>
            </w:pPr>
            <w:r>
              <w:t>2.2</w:t>
            </w:r>
          </w:p>
        </w:tc>
        <w:tc>
          <w:tcPr>
            <w:tcW w:w="6096" w:type="dxa"/>
          </w:tcPr>
          <w:p w:rsidR="007002EE" w:rsidRDefault="007002EE">
            <w:pPr>
              <w:pStyle w:val="a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992" w:type="dxa"/>
          </w:tcPr>
          <w:p w:rsidR="007002EE" w:rsidRDefault="007002EE">
            <w:pPr>
              <w:pStyle w:val="a"/>
              <w:jc w:val="center"/>
            </w:pPr>
            <w:r>
              <w:t>120</w:t>
            </w:r>
          </w:p>
        </w:tc>
        <w:tc>
          <w:tcPr>
            <w:tcW w:w="1417" w:type="dxa"/>
          </w:tcPr>
          <w:p w:rsidR="007002EE" w:rsidRDefault="007002EE">
            <w:pPr>
              <w:pStyle w:val="a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993" w:type="dxa"/>
          </w:tcPr>
          <w:p w:rsidR="007002EE" w:rsidRDefault="007002EE">
            <w:pPr>
              <w:pStyle w:val="a"/>
            </w:pPr>
          </w:p>
        </w:tc>
      </w:tr>
      <w:tr w:rsidR="007002EE" w:rsidTr="008724A6">
        <w:trPr>
          <w:cantSplit/>
        </w:trPr>
        <w:tc>
          <w:tcPr>
            <w:tcW w:w="10095" w:type="dxa"/>
            <w:gridSpan w:val="5"/>
          </w:tcPr>
          <w:p w:rsidR="007002EE" w:rsidRDefault="007002EE">
            <w:pPr>
              <w:pStyle w:val="a"/>
              <w:ind w:left="851"/>
            </w:pPr>
            <w:r>
              <w:t>из них</w:t>
            </w:r>
          </w:p>
        </w:tc>
      </w:tr>
      <w:tr w:rsidR="007002EE" w:rsidTr="008724A6">
        <w:trPr>
          <w:cantSplit/>
        </w:trPr>
        <w:tc>
          <w:tcPr>
            <w:tcW w:w="597" w:type="dxa"/>
          </w:tcPr>
          <w:p w:rsidR="007002EE" w:rsidRDefault="007002EE">
            <w:pPr>
              <w:pStyle w:val="a"/>
            </w:pPr>
            <w:r>
              <w:t>2.2.1</w:t>
            </w:r>
          </w:p>
        </w:tc>
        <w:tc>
          <w:tcPr>
            <w:tcW w:w="6096" w:type="dxa"/>
          </w:tcPr>
          <w:p w:rsidR="007002EE" w:rsidRDefault="007002EE">
            <w:pPr>
              <w:pStyle w:val="a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992" w:type="dxa"/>
          </w:tcPr>
          <w:p w:rsidR="007002EE" w:rsidRDefault="007002EE">
            <w:pPr>
              <w:pStyle w:val="a"/>
              <w:jc w:val="center"/>
            </w:pPr>
            <w:r>
              <w:t>130</w:t>
            </w:r>
          </w:p>
        </w:tc>
        <w:tc>
          <w:tcPr>
            <w:tcW w:w="1417" w:type="dxa"/>
          </w:tcPr>
          <w:p w:rsidR="007002EE" w:rsidRDefault="007002EE">
            <w:pPr>
              <w:pStyle w:val="a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993" w:type="dxa"/>
          </w:tcPr>
          <w:p w:rsidR="007002EE" w:rsidRDefault="007002EE">
            <w:pPr>
              <w:pStyle w:val="a"/>
            </w:pPr>
          </w:p>
        </w:tc>
      </w:tr>
      <w:tr w:rsidR="007002EE" w:rsidTr="008724A6">
        <w:trPr>
          <w:cantSplit/>
        </w:trPr>
        <w:tc>
          <w:tcPr>
            <w:tcW w:w="597" w:type="dxa"/>
          </w:tcPr>
          <w:p w:rsidR="007002EE" w:rsidRDefault="007002EE">
            <w:pPr>
              <w:pStyle w:val="a"/>
            </w:pPr>
            <w:r>
              <w:t>2.2.2</w:t>
            </w:r>
          </w:p>
        </w:tc>
        <w:tc>
          <w:tcPr>
            <w:tcW w:w="6096" w:type="dxa"/>
          </w:tcPr>
          <w:p w:rsidR="007002EE" w:rsidRDefault="007002EE">
            <w:pPr>
              <w:pStyle w:val="a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992" w:type="dxa"/>
          </w:tcPr>
          <w:p w:rsidR="007002EE" w:rsidRDefault="007002EE">
            <w:pPr>
              <w:pStyle w:val="a"/>
              <w:jc w:val="center"/>
            </w:pPr>
            <w:r>
              <w:t>140</w:t>
            </w:r>
          </w:p>
        </w:tc>
        <w:tc>
          <w:tcPr>
            <w:tcW w:w="1417" w:type="dxa"/>
          </w:tcPr>
          <w:p w:rsidR="007002EE" w:rsidRDefault="007002EE">
            <w:pPr>
              <w:pStyle w:val="a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993" w:type="dxa"/>
          </w:tcPr>
          <w:p w:rsidR="007002EE" w:rsidRDefault="007002EE">
            <w:pPr>
              <w:pStyle w:val="a"/>
            </w:pPr>
          </w:p>
        </w:tc>
      </w:tr>
      <w:tr w:rsidR="007002EE" w:rsidTr="008724A6">
        <w:trPr>
          <w:cantSplit/>
        </w:trPr>
        <w:tc>
          <w:tcPr>
            <w:tcW w:w="597" w:type="dxa"/>
          </w:tcPr>
          <w:p w:rsidR="007002EE" w:rsidRDefault="007002EE">
            <w:pPr>
              <w:pStyle w:val="a"/>
            </w:pPr>
            <w:r>
              <w:t>2.2.3</w:t>
            </w:r>
          </w:p>
        </w:tc>
        <w:tc>
          <w:tcPr>
            <w:tcW w:w="6096" w:type="dxa"/>
          </w:tcPr>
          <w:p w:rsidR="007002EE" w:rsidRDefault="007002EE">
            <w:pPr>
              <w:pStyle w:val="a"/>
            </w:pPr>
            <w:r>
              <w:t>Средств, превышающих предельный размер добровольных пожертвований</w:t>
            </w:r>
          </w:p>
        </w:tc>
        <w:tc>
          <w:tcPr>
            <w:tcW w:w="992" w:type="dxa"/>
          </w:tcPr>
          <w:p w:rsidR="007002EE" w:rsidRDefault="007002EE">
            <w:pPr>
              <w:pStyle w:val="a"/>
              <w:jc w:val="center"/>
            </w:pPr>
            <w:r>
              <w:t>150</w:t>
            </w:r>
          </w:p>
        </w:tc>
        <w:tc>
          <w:tcPr>
            <w:tcW w:w="1417" w:type="dxa"/>
          </w:tcPr>
          <w:p w:rsidR="007002EE" w:rsidRDefault="007002EE">
            <w:pPr>
              <w:pStyle w:val="a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993" w:type="dxa"/>
          </w:tcPr>
          <w:p w:rsidR="007002EE" w:rsidRDefault="007002EE">
            <w:pPr>
              <w:pStyle w:val="a"/>
            </w:pPr>
          </w:p>
        </w:tc>
      </w:tr>
      <w:tr w:rsidR="007002EE" w:rsidTr="008724A6">
        <w:trPr>
          <w:cantSplit/>
        </w:trPr>
        <w:tc>
          <w:tcPr>
            <w:tcW w:w="597" w:type="dxa"/>
          </w:tcPr>
          <w:p w:rsidR="007002EE" w:rsidRDefault="007002EE">
            <w:pPr>
              <w:pStyle w:val="a"/>
            </w:pPr>
            <w:r>
              <w:t>2.3</w:t>
            </w:r>
          </w:p>
        </w:tc>
        <w:tc>
          <w:tcPr>
            <w:tcW w:w="6096" w:type="dxa"/>
          </w:tcPr>
          <w:p w:rsidR="007002EE" w:rsidRDefault="007002EE">
            <w:pPr>
              <w:pStyle w:val="a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992" w:type="dxa"/>
          </w:tcPr>
          <w:p w:rsidR="007002EE" w:rsidRDefault="007002EE">
            <w:pPr>
              <w:pStyle w:val="a"/>
              <w:jc w:val="center"/>
            </w:pPr>
            <w:r>
              <w:t>160</w:t>
            </w:r>
          </w:p>
        </w:tc>
        <w:tc>
          <w:tcPr>
            <w:tcW w:w="1417" w:type="dxa"/>
          </w:tcPr>
          <w:p w:rsidR="007002EE" w:rsidRDefault="007002EE">
            <w:pPr>
              <w:pStyle w:val="a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993" w:type="dxa"/>
          </w:tcPr>
          <w:p w:rsidR="007002EE" w:rsidRDefault="007002EE">
            <w:pPr>
              <w:pStyle w:val="a"/>
            </w:pPr>
          </w:p>
        </w:tc>
      </w:tr>
      <w:tr w:rsidR="007002EE" w:rsidTr="008724A6">
        <w:trPr>
          <w:cantSplit/>
        </w:trPr>
        <w:tc>
          <w:tcPr>
            <w:tcW w:w="597" w:type="dxa"/>
          </w:tcPr>
          <w:p w:rsidR="007002EE" w:rsidRDefault="007002EE">
            <w:pPr>
              <w:pStyle w:val="a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6096" w:type="dxa"/>
          </w:tcPr>
          <w:p w:rsidR="007002EE" w:rsidRDefault="007002EE">
            <w:pPr>
              <w:pStyle w:val="a"/>
              <w:rPr>
                <w:b/>
                <w:bCs/>
              </w:rPr>
            </w:pPr>
            <w:r>
              <w:rPr>
                <w:b/>
                <w:bCs/>
              </w:rPr>
              <w:t>Израсходовано средств, всего</w:t>
            </w:r>
          </w:p>
        </w:tc>
        <w:tc>
          <w:tcPr>
            <w:tcW w:w="992" w:type="dxa"/>
          </w:tcPr>
          <w:p w:rsidR="007002EE" w:rsidRDefault="007002EE">
            <w:pPr>
              <w:pStyle w:val="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170</w:t>
            </w:r>
          </w:p>
        </w:tc>
        <w:tc>
          <w:tcPr>
            <w:tcW w:w="1417" w:type="dxa"/>
          </w:tcPr>
          <w:p w:rsidR="007002EE" w:rsidRDefault="007002EE">
            <w:pPr>
              <w:pStyle w:val="a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6 000,00</w:t>
            </w:r>
          </w:p>
        </w:tc>
        <w:tc>
          <w:tcPr>
            <w:tcW w:w="993" w:type="dxa"/>
          </w:tcPr>
          <w:p w:rsidR="007002EE" w:rsidRDefault="007002EE">
            <w:pPr>
              <w:pStyle w:val="a"/>
              <w:rPr>
                <w:b/>
                <w:bCs/>
              </w:rPr>
            </w:pPr>
          </w:p>
        </w:tc>
      </w:tr>
      <w:tr w:rsidR="007002EE" w:rsidTr="008724A6">
        <w:trPr>
          <w:cantSplit/>
        </w:trPr>
        <w:tc>
          <w:tcPr>
            <w:tcW w:w="10095" w:type="dxa"/>
            <w:gridSpan w:val="5"/>
          </w:tcPr>
          <w:p w:rsidR="007002EE" w:rsidRDefault="007002EE">
            <w:pPr>
              <w:pStyle w:val="a"/>
              <w:ind w:left="851"/>
            </w:pPr>
            <w:r>
              <w:t>в том числе</w:t>
            </w:r>
          </w:p>
        </w:tc>
      </w:tr>
      <w:tr w:rsidR="007002EE" w:rsidTr="008724A6">
        <w:trPr>
          <w:cantSplit/>
        </w:trPr>
        <w:tc>
          <w:tcPr>
            <w:tcW w:w="597" w:type="dxa"/>
          </w:tcPr>
          <w:p w:rsidR="007002EE" w:rsidRDefault="007002EE">
            <w:pPr>
              <w:pStyle w:val="a"/>
            </w:pPr>
            <w:r>
              <w:t>3.1</w:t>
            </w:r>
          </w:p>
        </w:tc>
        <w:tc>
          <w:tcPr>
            <w:tcW w:w="6096" w:type="dxa"/>
          </w:tcPr>
          <w:p w:rsidR="007002EE" w:rsidRDefault="007002EE">
            <w:pPr>
              <w:pStyle w:val="a"/>
            </w:pPr>
            <w:r>
              <w:t>На организацию сбора подписей избирателей</w:t>
            </w:r>
          </w:p>
        </w:tc>
        <w:tc>
          <w:tcPr>
            <w:tcW w:w="992" w:type="dxa"/>
          </w:tcPr>
          <w:p w:rsidR="007002EE" w:rsidRDefault="007002EE">
            <w:pPr>
              <w:pStyle w:val="a"/>
              <w:jc w:val="center"/>
            </w:pPr>
            <w:r>
              <w:t>180</w:t>
            </w:r>
          </w:p>
        </w:tc>
        <w:tc>
          <w:tcPr>
            <w:tcW w:w="1417" w:type="dxa"/>
          </w:tcPr>
          <w:p w:rsidR="007002EE" w:rsidRDefault="007002EE">
            <w:pPr>
              <w:pStyle w:val="a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993" w:type="dxa"/>
          </w:tcPr>
          <w:p w:rsidR="007002EE" w:rsidRDefault="007002EE">
            <w:pPr>
              <w:pStyle w:val="a"/>
            </w:pPr>
          </w:p>
        </w:tc>
      </w:tr>
      <w:tr w:rsidR="007002EE" w:rsidTr="008724A6">
        <w:trPr>
          <w:cantSplit/>
        </w:trPr>
        <w:tc>
          <w:tcPr>
            <w:tcW w:w="597" w:type="dxa"/>
          </w:tcPr>
          <w:p w:rsidR="007002EE" w:rsidRDefault="007002EE">
            <w:pPr>
              <w:pStyle w:val="a"/>
            </w:pPr>
            <w:r>
              <w:t>3.1.1</w:t>
            </w:r>
          </w:p>
        </w:tc>
        <w:tc>
          <w:tcPr>
            <w:tcW w:w="6096" w:type="dxa"/>
          </w:tcPr>
          <w:p w:rsidR="007002EE" w:rsidRDefault="007002EE">
            <w:pPr>
              <w:pStyle w:val="a"/>
            </w:pPr>
            <w:r>
              <w:t>Из них на оплату труда лиц, привлекаемых для сбора подписей избирателей</w:t>
            </w:r>
          </w:p>
        </w:tc>
        <w:tc>
          <w:tcPr>
            <w:tcW w:w="992" w:type="dxa"/>
          </w:tcPr>
          <w:p w:rsidR="007002EE" w:rsidRDefault="007002EE">
            <w:pPr>
              <w:pStyle w:val="a"/>
              <w:jc w:val="center"/>
            </w:pPr>
            <w:r>
              <w:t>190</w:t>
            </w:r>
          </w:p>
        </w:tc>
        <w:tc>
          <w:tcPr>
            <w:tcW w:w="1417" w:type="dxa"/>
          </w:tcPr>
          <w:p w:rsidR="007002EE" w:rsidRDefault="007002EE">
            <w:pPr>
              <w:pStyle w:val="a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993" w:type="dxa"/>
          </w:tcPr>
          <w:p w:rsidR="007002EE" w:rsidRDefault="007002EE">
            <w:pPr>
              <w:pStyle w:val="a"/>
            </w:pPr>
          </w:p>
        </w:tc>
      </w:tr>
      <w:tr w:rsidR="007002EE" w:rsidTr="008724A6">
        <w:trPr>
          <w:cantSplit/>
        </w:trPr>
        <w:tc>
          <w:tcPr>
            <w:tcW w:w="597" w:type="dxa"/>
          </w:tcPr>
          <w:p w:rsidR="007002EE" w:rsidRDefault="007002EE">
            <w:pPr>
              <w:pStyle w:val="a"/>
            </w:pPr>
            <w:r>
              <w:t>3.2</w:t>
            </w:r>
          </w:p>
        </w:tc>
        <w:tc>
          <w:tcPr>
            <w:tcW w:w="6096" w:type="dxa"/>
          </w:tcPr>
          <w:p w:rsidR="007002EE" w:rsidRDefault="007002EE">
            <w:pPr>
              <w:pStyle w:val="a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992" w:type="dxa"/>
          </w:tcPr>
          <w:p w:rsidR="007002EE" w:rsidRDefault="007002EE">
            <w:pPr>
              <w:pStyle w:val="a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002EE" w:rsidRDefault="007002EE">
            <w:pPr>
              <w:pStyle w:val="a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993" w:type="dxa"/>
          </w:tcPr>
          <w:p w:rsidR="007002EE" w:rsidRDefault="007002EE">
            <w:pPr>
              <w:pStyle w:val="a"/>
            </w:pPr>
          </w:p>
        </w:tc>
      </w:tr>
      <w:tr w:rsidR="007002EE" w:rsidTr="008724A6">
        <w:trPr>
          <w:cantSplit/>
        </w:trPr>
        <w:tc>
          <w:tcPr>
            <w:tcW w:w="597" w:type="dxa"/>
          </w:tcPr>
          <w:p w:rsidR="007002EE" w:rsidRDefault="007002EE">
            <w:pPr>
              <w:pStyle w:val="a"/>
            </w:pPr>
            <w:r>
              <w:t>3.3</w:t>
            </w:r>
          </w:p>
        </w:tc>
        <w:tc>
          <w:tcPr>
            <w:tcW w:w="6096" w:type="dxa"/>
          </w:tcPr>
          <w:p w:rsidR="007002EE" w:rsidRDefault="007002EE">
            <w:pPr>
              <w:pStyle w:val="a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992" w:type="dxa"/>
          </w:tcPr>
          <w:p w:rsidR="007002EE" w:rsidRDefault="007002EE">
            <w:pPr>
              <w:pStyle w:val="a"/>
              <w:jc w:val="center"/>
            </w:pPr>
            <w:r>
              <w:t>210</w:t>
            </w:r>
          </w:p>
        </w:tc>
        <w:tc>
          <w:tcPr>
            <w:tcW w:w="1417" w:type="dxa"/>
          </w:tcPr>
          <w:p w:rsidR="007002EE" w:rsidRDefault="007002EE">
            <w:pPr>
              <w:pStyle w:val="a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993" w:type="dxa"/>
          </w:tcPr>
          <w:p w:rsidR="007002EE" w:rsidRDefault="007002EE">
            <w:pPr>
              <w:pStyle w:val="a"/>
            </w:pPr>
          </w:p>
        </w:tc>
      </w:tr>
      <w:tr w:rsidR="007002EE" w:rsidTr="008724A6">
        <w:trPr>
          <w:cantSplit/>
        </w:trPr>
        <w:tc>
          <w:tcPr>
            <w:tcW w:w="597" w:type="dxa"/>
          </w:tcPr>
          <w:p w:rsidR="007002EE" w:rsidRDefault="007002EE">
            <w:pPr>
              <w:pStyle w:val="a"/>
            </w:pPr>
            <w:r>
              <w:t>3.4</w:t>
            </w:r>
          </w:p>
        </w:tc>
        <w:tc>
          <w:tcPr>
            <w:tcW w:w="6096" w:type="dxa"/>
          </w:tcPr>
          <w:p w:rsidR="007002EE" w:rsidRDefault="007002EE">
            <w:pPr>
              <w:pStyle w:val="a"/>
            </w:pPr>
            <w:r>
              <w:t>На выпуск и распространение печатных и иных агитационных материалов</w:t>
            </w:r>
          </w:p>
        </w:tc>
        <w:tc>
          <w:tcPr>
            <w:tcW w:w="992" w:type="dxa"/>
          </w:tcPr>
          <w:p w:rsidR="007002EE" w:rsidRDefault="007002EE">
            <w:pPr>
              <w:pStyle w:val="a"/>
              <w:jc w:val="center"/>
            </w:pPr>
            <w:r>
              <w:t>220</w:t>
            </w:r>
          </w:p>
        </w:tc>
        <w:tc>
          <w:tcPr>
            <w:tcW w:w="1417" w:type="dxa"/>
          </w:tcPr>
          <w:p w:rsidR="007002EE" w:rsidRDefault="007002EE">
            <w:pPr>
              <w:pStyle w:val="a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6 000,00</w:t>
            </w:r>
          </w:p>
        </w:tc>
        <w:tc>
          <w:tcPr>
            <w:tcW w:w="993" w:type="dxa"/>
          </w:tcPr>
          <w:p w:rsidR="007002EE" w:rsidRDefault="007002EE">
            <w:pPr>
              <w:pStyle w:val="a"/>
            </w:pPr>
          </w:p>
        </w:tc>
      </w:tr>
      <w:tr w:rsidR="007002EE" w:rsidTr="008724A6">
        <w:trPr>
          <w:cantSplit/>
        </w:trPr>
        <w:tc>
          <w:tcPr>
            <w:tcW w:w="597" w:type="dxa"/>
          </w:tcPr>
          <w:p w:rsidR="007002EE" w:rsidRDefault="007002EE">
            <w:pPr>
              <w:pStyle w:val="a"/>
            </w:pPr>
            <w:r>
              <w:t>3.5</w:t>
            </w:r>
          </w:p>
        </w:tc>
        <w:tc>
          <w:tcPr>
            <w:tcW w:w="6096" w:type="dxa"/>
          </w:tcPr>
          <w:p w:rsidR="007002EE" w:rsidRDefault="007002EE">
            <w:pPr>
              <w:pStyle w:val="a"/>
            </w:pPr>
            <w:r>
              <w:t>На проведение публичных массовых мероприятий</w:t>
            </w:r>
          </w:p>
        </w:tc>
        <w:tc>
          <w:tcPr>
            <w:tcW w:w="992" w:type="dxa"/>
          </w:tcPr>
          <w:p w:rsidR="007002EE" w:rsidRDefault="007002EE">
            <w:pPr>
              <w:pStyle w:val="a"/>
              <w:jc w:val="center"/>
            </w:pPr>
            <w:r>
              <w:t>230</w:t>
            </w:r>
          </w:p>
        </w:tc>
        <w:tc>
          <w:tcPr>
            <w:tcW w:w="1417" w:type="dxa"/>
          </w:tcPr>
          <w:p w:rsidR="007002EE" w:rsidRDefault="007002EE">
            <w:pPr>
              <w:pStyle w:val="a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993" w:type="dxa"/>
          </w:tcPr>
          <w:p w:rsidR="007002EE" w:rsidRDefault="007002EE">
            <w:pPr>
              <w:pStyle w:val="a"/>
            </w:pPr>
          </w:p>
        </w:tc>
      </w:tr>
      <w:tr w:rsidR="007002EE" w:rsidTr="008724A6">
        <w:trPr>
          <w:cantSplit/>
        </w:trPr>
        <w:tc>
          <w:tcPr>
            <w:tcW w:w="597" w:type="dxa"/>
          </w:tcPr>
          <w:p w:rsidR="007002EE" w:rsidRDefault="007002EE">
            <w:pPr>
              <w:pStyle w:val="a"/>
            </w:pPr>
            <w:r>
              <w:t>3.6</w:t>
            </w:r>
          </w:p>
        </w:tc>
        <w:tc>
          <w:tcPr>
            <w:tcW w:w="6096" w:type="dxa"/>
          </w:tcPr>
          <w:p w:rsidR="007002EE" w:rsidRDefault="007002EE">
            <w:pPr>
              <w:pStyle w:val="a"/>
            </w:pPr>
            <w:r>
              <w:t>На оплату работ (услуг) информационного и консультационного характера</w:t>
            </w:r>
          </w:p>
        </w:tc>
        <w:tc>
          <w:tcPr>
            <w:tcW w:w="992" w:type="dxa"/>
          </w:tcPr>
          <w:p w:rsidR="007002EE" w:rsidRDefault="007002EE">
            <w:pPr>
              <w:pStyle w:val="a"/>
              <w:jc w:val="center"/>
            </w:pPr>
            <w:r>
              <w:t>240</w:t>
            </w:r>
          </w:p>
        </w:tc>
        <w:tc>
          <w:tcPr>
            <w:tcW w:w="1417" w:type="dxa"/>
          </w:tcPr>
          <w:p w:rsidR="007002EE" w:rsidRDefault="007002EE">
            <w:pPr>
              <w:pStyle w:val="a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993" w:type="dxa"/>
          </w:tcPr>
          <w:p w:rsidR="007002EE" w:rsidRDefault="007002EE">
            <w:pPr>
              <w:pStyle w:val="a"/>
            </w:pPr>
          </w:p>
        </w:tc>
      </w:tr>
      <w:tr w:rsidR="007002EE" w:rsidTr="008724A6">
        <w:trPr>
          <w:cantSplit/>
        </w:trPr>
        <w:tc>
          <w:tcPr>
            <w:tcW w:w="597" w:type="dxa"/>
          </w:tcPr>
          <w:p w:rsidR="007002EE" w:rsidRDefault="007002EE">
            <w:pPr>
              <w:pStyle w:val="a"/>
            </w:pPr>
            <w:r>
              <w:t>3.7</w:t>
            </w:r>
          </w:p>
        </w:tc>
        <w:tc>
          <w:tcPr>
            <w:tcW w:w="6096" w:type="dxa"/>
          </w:tcPr>
          <w:p w:rsidR="007002EE" w:rsidRDefault="007002EE">
            <w:pPr>
              <w:pStyle w:val="a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992" w:type="dxa"/>
          </w:tcPr>
          <w:p w:rsidR="007002EE" w:rsidRDefault="007002EE">
            <w:pPr>
              <w:pStyle w:val="a"/>
              <w:jc w:val="center"/>
            </w:pPr>
            <w:r>
              <w:t>250</w:t>
            </w:r>
          </w:p>
        </w:tc>
        <w:tc>
          <w:tcPr>
            <w:tcW w:w="1417" w:type="dxa"/>
          </w:tcPr>
          <w:p w:rsidR="007002EE" w:rsidRDefault="007002EE">
            <w:pPr>
              <w:pStyle w:val="a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993" w:type="dxa"/>
          </w:tcPr>
          <w:p w:rsidR="007002EE" w:rsidRDefault="007002EE">
            <w:pPr>
              <w:pStyle w:val="a"/>
            </w:pPr>
          </w:p>
        </w:tc>
      </w:tr>
      <w:tr w:rsidR="007002EE" w:rsidTr="008724A6">
        <w:trPr>
          <w:cantSplit/>
          <w:trHeight w:val="494"/>
        </w:trPr>
        <w:tc>
          <w:tcPr>
            <w:tcW w:w="597" w:type="dxa"/>
          </w:tcPr>
          <w:p w:rsidR="007002EE" w:rsidRDefault="007002EE">
            <w:pPr>
              <w:pStyle w:val="a"/>
            </w:pPr>
            <w:r>
              <w:t>3.8</w:t>
            </w:r>
          </w:p>
        </w:tc>
        <w:tc>
          <w:tcPr>
            <w:tcW w:w="6096" w:type="dxa"/>
          </w:tcPr>
          <w:p w:rsidR="007002EE" w:rsidRDefault="007002EE">
            <w:pPr>
              <w:pStyle w:val="a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992" w:type="dxa"/>
          </w:tcPr>
          <w:p w:rsidR="007002EE" w:rsidRDefault="007002EE">
            <w:pPr>
              <w:pStyle w:val="a"/>
              <w:jc w:val="center"/>
            </w:pPr>
            <w:r>
              <w:t>260</w:t>
            </w:r>
          </w:p>
        </w:tc>
        <w:tc>
          <w:tcPr>
            <w:tcW w:w="1417" w:type="dxa"/>
          </w:tcPr>
          <w:p w:rsidR="007002EE" w:rsidRDefault="007002EE">
            <w:pPr>
              <w:pStyle w:val="a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993" w:type="dxa"/>
          </w:tcPr>
          <w:p w:rsidR="007002EE" w:rsidRDefault="007002EE">
            <w:pPr>
              <w:pStyle w:val="a"/>
            </w:pPr>
          </w:p>
        </w:tc>
      </w:tr>
      <w:tr w:rsidR="007002EE" w:rsidTr="008724A6">
        <w:trPr>
          <w:cantSplit/>
        </w:trPr>
        <w:tc>
          <w:tcPr>
            <w:tcW w:w="597" w:type="dxa"/>
          </w:tcPr>
          <w:p w:rsidR="007002EE" w:rsidRDefault="007002EE">
            <w:pPr>
              <w:pStyle w:val="a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096" w:type="dxa"/>
          </w:tcPr>
          <w:p w:rsidR="007002EE" w:rsidRDefault="007002EE">
            <w:pPr>
              <w:pStyle w:val="a"/>
              <w:rPr>
                <w:b/>
                <w:bCs/>
              </w:rPr>
            </w:pPr>
            <w:r>
              <w:rPr>
                <w:b/>
                <w:bCs/>
              </w:rPr>
              <w:t>Распределено неизрасходованного остатка средств фонда пропорционально перечисленным в избирательный фонд</w:t>
            </w:r>
            <w:r>
              <w:rPr>
                <w:rStyle w:val="FootnoteReference"/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денежным средствам</w:t>
            </w:r>
            <w:r>
              <w:rPr>
                <w:rStyle w:val="FootnoteReference"/>
                <w:b/>
                <w:bCs/>
              </w:rPr>
              <w:footnoteReference w:customMarkFollows="1" w:id="1"/>
              <w:t>*</w:t>
            </w:r>
          </w:p>
        </w:tc>
        <w:tc>
          <w:tcPr>
            <w:tcW w:w="992" w:type="dxa"/>
          </w:tcPr>
          <w:p w:rsidR="007002EE" w:rsidRDefault="007002EE">
            <w:pPr>
              <w:pStyle w:val="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270</w:t>
            </w:r>
          </w:p>
        </w:tc>
        <w:tc>
          <w:tcPr>
            <w:tcW w:w="1417" w:type="dxa"/>
          </w:tcPr>
          <w:p w:rsidR="007002EE" w:rsidRDefault="007002EE">
            <w:pPr>
              <w:pStyle w:val="a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600,00</w:t>
            </w:r>
          </w:p>
        </w:tc>
        <w:tc>
          <w:tcPr>
            <w:tcW w:w="993" w:type="dxa"/>
          </w:tcPr>
          <w:p w:rsidR="007002EE" w:rsidRDefault="007002EE">
            <w:pPr>
              <w:pStyle w:val="a"/>
              <w:rPr>
                <w:b/>
                <w:bCs/>
              </w:rPr>
            </w:pPr>
          </w:p>
        </w:tc>
      </w:tr>
      <w:tr w:rsidR="007002EE" w:rsidTr="008724A6">
        <w:trPr>
          <w:cantSplit/>
        </w:trPr>
        <w:tc>
          <w:tcPr>
            <w:tcW w:w="597" w:type="dxa"/>
          </w:tcPr>
          <w:p w:rsidR="007002EE" w:rsidRDefault="007002EE">
            <w:pPr>
              <w:pStyle w:val="a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6096" w:type="dxa"/>
          </w:tcPr>
          <w:p w:rsidR="007002EE" w:rsidRDefault="007002EE">
            <w:pPr>
              <w:pStyle w:val="a"/>
              <w:tabs>
                <w:tab w:val="right" w:pos="6603"/>
              </w:tabs>
              <w:rPr>
                <w:b/>
                <w:bCs/>
              </w:rPr>
            </w:pPr>
            <w:r>
              <w:rPr>
                <w:b/>
                <w:bCs/>
              </w:rPr>
              <w:t>Остаток средств фонда на дату сдачи отчета (заверяется банковской справкой)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  <w:smallCaps/>
                <w:vertAlign w:val="subscript"/>
              </w:rPr>
              <w:t>(стр.280=стр.10-стр.100-стр.170-стр.270)</w:t>
            </w:r>
          </w:p>
        </w:tc>
        <w:tc>
          <w:tcPr>
            <w:tcW w:w="992" w:type="dxa"/>
          </w:tcPr>
          <w:p w:rsidR="007002EE" w:rsidRDefault="007002EE">
            <w:pPr>
              <w:pStyle w:val="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280</w:t>
            </w:r>
          </w:p>
        </w:tc>
        <w:tc>
          <w:tcPr>
            <w:tcW w:w="1417" w:type="dxa"/>
          </w:tcPr>
          <w:p w:rsidR="007002EE" w:rsidRDefault="007002EE">
            <w:pPr>
              <w:pStyle w:val="a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993" w:type="dxa"/>
          </w:tcPr>
          <w:p w:rsidR="007002EE" w:rsidRDefault="007002EE">
            <w:pPr>
              <w:pStyle w:val="a"/>
              <w:rPr>
                <w:b/>
                <w:bCs/>
              </w:rPr>
            </w:pPr>
          </w:p>
        </w:tc>
      </w:tr>
    </w:tbl>
    <w:p w:rsidR="007002EE" w:rsidRDefault="007002EE" w:rsidP="008724A6"/>
    <w:p w:rsidR="007002EE" w:rsidRDefault="007002EE" w:rsidP="008724A6">
      <w:pPr>
        <w:pStyle w:val="BodyTextIndent"/>
        <w:ind w:firstLine="709"/>
        <w:jc w:val="both"/>
        <w:rPr>
          <w:sz w:val="20"/>
          <w:szCs w:val="20"/>
        </w:rPr>
      </w:pPr>
    </w:p>
    <w:p w:rsidR="007002EE" w:rsidRDefault="007002EE" w:rsidP="008724A6">
      <w:pPr>
        <w:pStyle w:val="BodyTextIndent"/>
        <w:spacing w:after="240"/>
        <w:ind w:left="0"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tbl>
      <w:tblPr>
        <w:tblW w:w="10500" w:type="dxa"/>
        <w:tblInd w:w="-318" w:type="dxa"/>
        <w:tblLayout w:type="fixed"/>
        <w:tblLook w:val="00A0"/>
      </w:tblPr>
      <w:tblGrid>
        <w:gridCol w:w="5105"/>
        <w:gridCol w:w="360"/>
        <w:gridCol w:w="1260"/>
        <w:gridCol w:w="3775"/>
      </w:tblGrid>
      <w:tr w:rsidR="007002EE" w:rsidTr="008724A6">
        <w:trPr>
          <w:cantSplit/>
          <w:trHeight w:val="632"/>
        </w:trPr>
        <w:tc>
          <w:tcPr>
            <w:tcW w:w="5106" w:type="dxa"/>
            <w:vMerge w:val="restart"/>
          </w:tcPr>
          <w:p w:rsidR="007002EE" w:rsidRDefault="007002EE">
            <w:r>
              <w:t>Кандидат на должность главы</w:t>
            </w:r>
          </w:p>
          <w:p w:rsidR="007002EE" w:rsidRDefault="007002EE" w:rsidP="00D967F8">
            <w:r>
              <w:t>Шкотовского городского  поселения Шкотовского муниципального района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60" w:type="dxa"/>
            <w:vMerge w:val="restart"/>
            <w:vAlign w:val="bottom"/>
          </w:tcPr>
          <w:p w:rsidR="007002EE" w:rsidRDefault="007002EE"/>
        </w:tc>
        <w:tc>
          <w:tcPr>
            <w:tcW w:w="1260" w:type="dxa"/>
            <w:vMerge w:val="restart"/>
          </w:tcPr>
          <w:p w:rsidR="007002EE" w:rsidRDefault="007002EE"/>
          <w:p w:rsidR="007002EE" w:rsidRDefault="007002EE"/>
          <w:p w:rsidR="007002EE" w:rsidRDefault="007002EE">
            <w:pPr>
              <w:jc w:val="center"/>
            </w:pPr>
          </w:p>
          <w:p w:rsidR="007002EE" w:rsidRDefault="007002EE">
            <w:pPr>
              <w:jc w:val="center"/>
            </w:pPr>
          </w:p>
          <w:p w:rsidR="007002EE" w:rsidRDefault="007002EE">
            <w:pPr>
              <w:jc w:val="center"/>
            </w:pPr>
            <w:r>
              <w:rPr>
                <w:sz w:val="22"/>
                <w:szCs w:val="22"/>
              </w:rPr>
              <w:t>М.П.</w:t>
            </w:r>
          </w:p>
          <w:p w:rsidR="007002EE" w:rsidRDefault="007002EE">
            <w:pPr>
              <w:jc w:val="center"/>
            </w:pP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02EE" w:rsidRDefault="007002EE"/>
          <w:p w:rsidR="007002EE" w:rsidRDefault="007002EE" w:rsidP="00DF43EE">
            <w:r>
              <w:t xml:space="preserve">          16</w:t>
            </w:r>
            <w:bookmarkStart w:id="0" w:name="_GoBack"/>
            <w:bookmarkEnd w:id="0"/>
            <w:r>
              <w:t>.10.2015г.  И.Д.Бровченко</w:t>
            </w:r>
          </w:p>
        </w:tc>
      </w:tr>
      <w:tr w:rsidR="007002EE" w:rsidTr="008724A6">
        <w:trPr>
          <w:cantSplit/>
          <w:trHeight w:val="631"/>
        </w:trPr>
        <w:tc>
          <w:tcPr>
            <w:tcW w:w="5106" w:type="dxa"/>
            <w:vMerge/>
            <w:vAlign w:val="center"/>
          </w:tcPr>
          <w:p w:rsidR="007002EE" w:rsidRDefault="007002EE"/>
        </w:tc>
        <w:tc>
          <w:tcPr>
            <w:tcW w:w="360" w:type="dxa"/>
            <w:vMerge/>
            <w:vAlign w:val="center"/>
          </w:tcPr>
          <w:p w:rsidR="007002EE" w:rsidRDefault="007002EE"/>
        </w:tc>
        <w:tc>
          <w:tcPr>
            <w:tcW w:w="1260" w:type="dxa"/>
            <w:vMerge/>
            <w:vAlign w:val="center"/>
          </w:tcPr>
          <w:p w:rsidR="007002EE" w:rsidRDefault="007002EE"/>
        </w:tc>
        <w:tc>
          <w:tcPr>
            <w:tcW w:w="37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02EE" w:rsidRDefault="007002EE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sz w:val="20"/>
                <w:szCs w:val="20"/>
              </w:rPr>
              <w:t>подпись, дата, инициалы, фамилия)</w:t>
            </w:r>
          </w:p>
          <w:p w:rsidR="007002EE" w:rsidRDefault="007002EE"/>
        </w:tc>
      </w:tr>
      <w:tr w:rsidR="007002EE" w:rsidTr="008724A6">
        <w:trPr>
          <w:trHeight w:val="178"/>
        </w:trPr>
        <w:tc>
          <w:tcPr>
            <w:tcW w:w="5106" w:type="dxa"/>
            <w:vAlign w:val="bottom"/>
          </w:tcPr>
          <w:p w:rsidR="007002EE" w:rsidRDefault="007002EE">
            <w:pPr>
              <w:pStyle w:val="ConsNormal"/>
              <w:ind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Представитель</w:t>
            </w:r>
            <w:r>
              <w:rPr>
                <w:sz w:val="22"/>
                <w:szCs w:val="22"/>
              </w:rPr>
              <w:t xml:space="preserve"> территориальной избирательной комиссии Шкотовского района</w:t>
            </w:r>
          </w:p>
        </w:tc>
        <w:tc>
          <w:tcPr>
            <w:tcW w:w="360" w:type="dxa"/>
          </w:tcPr>
          <w:p w:rsidR="007002EE" w:rsidRDefault="007002EE">
            <w:pPr>
              <w:pStyle w:val="ConsNormal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7002EE" w:rsidRDefault="007002EE">
            <w:pPr>
              <w:pStyle w:val="ConsNormal"/>
              <w:rPr>
                <w:sz w:val="22"/>
                <w:szCs w:val="22"/>
              </w:rPr>
            </w:pP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02EE" w:rsidRDefault="007002EE">
            <w:pPr>
              <w:pStyle w:val="ConsNormal"/>
              <w:ind w:firstLine="0"/>
              <w:rPr>
                <w:sz w:val="22"/>
                <w:szCs w:val="22"/>
              </w:rPr>
            </w:pPr>
          </w:p>
          <w:p w:rsidR="007002EE" w:rsidRDefault="007002EE">
            <w:pPr>
              <w:pStyle w:val="ConsNormal"/>
              <w:ind w:firstLine="0"/>
              <w:rPr>
                <w:sz w:val="22"/>
                <w:szCs w:val="22"/>
              </w:rPr>
            </w:pPr>
          </w:p>
          <w:p w:rsidR="007002EE" w:rsidRDefault="007002EE">
            <w:pPr>
              <w:pStyle w:val="ConsNormal"/>
              <w:ind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        16.10.2015 О.И.Шевченко   </w:t>
            </w:r>
          </w:p>
        </w:tc>
      </w:tr>
      <w:tr w:rsidR="007002EE" w:rsidTr="008724A6">
        <w:trPr>
          <w:trHeight w:val="178"/>
        </w:trPr>
        <w:tc>
          <w:tcPr>
            <w:tcW w:w="5106" w:type="dxa"/>
          </w:tcPr>
          <w:p w:rsidR="007002EE" w:rsidRDefault="007002EE">
            <w:pPr>
              <w:pStyle w:val="ConsNormal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(наименование избирательной комиссии)</w:t>
            </w:r>
          </w:p>
          <w:p w:rsidR="007002EE" w:rsidRDefault="007002EE">
            <w:pPr>
              <w:pStyle w:val="ConsNormal"/>
              <w:rPr>
                <w:sz w:val="22"/>
                <w:szCs w:val="22"/>
              </w:rPr>
            </w:pPr>
          </w:p>
        </w:tc>
        <w:tc>
          <w:tcPr>
            <w:tcW w:w="360" w:type="dxa"/>
          </w:tcPr>
          <w:p w:rsidR="007002EE" w:rsidRDefault="007002EE">
            <w:pPr>
              <w:pStyle w:val="ConsNormal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7002EE" w:rsidRDefault="007002EE">
            <w:pPr>
              <w:pStyle w:val="ConsNormal"/>
              <w:rPr>
                <w:sz w:val="22"/>
                <w:szCs w:val="22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02EE" w:rsidRDefault="007002EE">
            <w:pPr>
              <w:pStyle w:val="ConsNormal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(подпись, дата, инициалы, фамилия)</w:t>
            </w:r>
          </w:p>
        </w:tc>
      </w:tr>
    </w:tbl>
    <w:p w:rsidR="007002EE" w:rsidRDefault="007002EE" w:rsidP="008724A6">
      <w:pPr>
        <w:pStyle w:val="FootnoteText"/>
        <w:spacing w:line="360" w:lineRule="auto"/>
      </w:pPr>
    </w:p>
    <w:p w:rsidR="007002EE" w:rsidRDefault="007002EE" w:rsidP="008724A6"/>
    <w:p w:rsidR="007002EE" w:rsidRDefault="007002EE"/>
    <w:sectPr w:rsidR="007002EE" w:rsidSect="003368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02EE" w:rsidRDefault="007002EE" w:rsidP="008724A6">
      <w:r>
        <w:separator/>
      </w:r>
    </w:p>
  </w:endnote>
  <w:endnote w:type="continuationSeparator" w:id="0">
    <w:p w:rsidR="007002EE" w:rsidRDefault="007002EE" w:rsidP="008724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02EE" w:rsidRDefault="007002EE" w:rsidP="008724A6">
      <w:r>
        <w:separator/>
      </w:r>
    </w:p>
  </w:footnote>
  <w:footnote w:type="continuationSeparator" w:id="0">
    <w:p w:rsidR="007002EE" w:rsidRDefault="007002EE" w:rsidP="008724A6">
      <w:r>
        <w:continuationSeparator/>
      </w:r>
    </w:p>
  </w:footnote>
  <w:footnote w:id="1">
    <w:p w:rsidR="007002EE" w:rsidRDefault="007002EE" w:rsidP="008724A6">
      <w:pPr>
        <w:pStyle w:val="BodyTextIndent"/>
        <w:spacing w:after="0"/>
        <w:ind w:left="0"/>
        <w:jc w:val="both"/>
      </w:pPr>
      <w:r>
        <w:rPr>
          <w:rStyle w:val="FootnoteReference"/>
          <w:sz w:val="22"/>
          <w:szCs w:val="22"/>
        </w:rPr>
        <w:t>**</w:t>
      </w:r>
      <w:r>
        <w:rPr>
          <w:sz w:val="18"/>
        </w:rPr>
        <w:t> </w:t>
      </w:r>
      <w:r>
        <w:rPr>
          <w:sz w:val="18"/>
          <w:szCs w:val="20"/>
        </w:rPr>
        <w:t>Заполняется только в итоговом финансовом отчете.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032E"/>
    <w:rsid w:val="00087ACE"/>
    <w:rsid w:val="000A5164"/>
    <w:rsid w:val="000A6E25"/>
    <w:rsid w:val="000C7D72"/>
    <w:rsid w:val="00182185"/>
    <w:rsid w:val="00226AEA"/>
    <w:rsid w:val="00247078"/>
    <w:rsid w:val="003350A4"/>
    <w:rsid w:val="00336887"/>
    <w:rsid w:val="00391893"/>
    <w:rsid w:val="00455DCF"/>
    <w:rsid w:val="0061686A"/>
    <w:rsid w:val="006C5642"/>
    <w:rsid w:val="007002EE"/>
    <w:rsid w:val="0070501B"/>
    <w:rsid w:val="00771882"/>
    <w:rsid w:val="008724A6"/>
    <w:rsid w:val="008B3324"/>
    <w:rsid w:val="00A43941"/>
    <w:rsid w:val="00C11F23"/>
    <w:rsid w:val="00CF4BB9"/>
    <w:rsid w:val="00D5275B"/>
    <w:rsid w:val="00D967F8"/>
    <w:rsid w:val="00DF43EE"/>
    <w:rsid w:val="00ED032E"/>
    <w:rsid w:val="00F7557E"/>
    <w:rsid w:val="00FC6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4A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724A6"/>
    <w:pPr>
      <w:keepNext/>
      <w:spacing w:before="240" w:after="240"/>
      <w:jc w:val="center"/>
      <w:outlineLvl w:val="0"/>
    </w:pPr>
    <w:rPr>
      <w:b/>
      <w:bCs/>
      <w:kern w:val="32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724A6"/>
    <w:pPr>
      <w:keepNext/>
      <w:jc w:val="center"/>
      <w:outlineLvl w:val="2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724A6"/>
    <w:rPr>
      <w:rFonts w:ascii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724A6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FootnoteText">
    <w:name w:val="footnote text"/>
    <w:basedOn w:val="Normal"/>
    <w:link w:val="FootnoteTextChar"/>
    <w:uiPriority w:val="99"/>
    <w:semiHidden/>
    <w:rsid w:val="008724A6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724A6"/>
    <w:rPr>
      <w:rFonts w:ascii="Times New Roman" w:hAnsi="Times New Roman" w:cs="Times New Roman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8724A6"/>
    <w:pPr>
      <w:spacing w:after="120"/>
      <w:ind w:left="283"/>
      <w:jc w:val="center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8724A6"/>
    <w:rPr>
      <w:rFonts w:ascii="Times New Roman" w:hAnsi="Times New Roman" w:cs="Times New Roman"/>
      <w:sz w:val="28"/>
      <w:szCs w:val="28"/>
      <w:lang w:eastAsia="ru-RU"/>
    </w:rPr>
  </w:style>
  <w:style w:type="paragraph" w:styleId="BodyText3">
    <w:name w:val="Body Text 3"/>
    <w:basedOn w:val="Normal"/>
    <w:link w:val="BodyText3Char"/>
    <w:uiPriority w:val="99"/>
    <w:semiHidden/>
    <w:rsid w:val="008724A6"/>
    <w:pPr>
      <w:spacing w:before="120" w:after="120"/>
      <w:jc w:val="center"/>
    </w:pPr>
    <w:rPr>
      <w:b/>
      <w:bCs/>
      <w:sz w:val="22"/>
      <w:szCs w:val="22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8724A6"/>
    <w:rPr>
      <w:rFonts w:ascii="Times New Roman" w:hAnsi="Times New Roman" w:cs="Times New Roman"/>
      <w:b/>
      <w:bCs/>
      <w:lang w:eastAsia="ru-RU"/>
    </w:rPr>
  </w:style>
  <w:style w:type="paragraph" w:customStyle="1" w:styleId="ConsNormal">
    <w:name w:val="ConsNormal"/>
    <w:uiPriority w:val="99"/>
    <w:rsid w:val="008724A6"/>
    <w:pPr>
      <w:widowControl w:val="0"/>
      <w:ind w:firstLine="720"/>
    </w:pPr>
    <w:rPr>
      <w:rFonts w:ascii="Times New Roman" w:eastAsia="Times New Roman" w:hAnsi="Times New Roman"/>
      <w:sz w:val="28"/>
      <w:szCs w:val="28"/>
    </w:rPr>
  </w:style>
  <w:style w:type="paragraph" w:customStyle="1" w:styleId="a">
    <w:name w:val="ТабличныйТекст"/>
    <w:basedOn w:val="Normal"/>
    <w:uiPriority w:val="99"/>
    <w:rsid w:val="008724A6"/>
    <w:pPr>
      <w:jc w:val="both"/>
    </w:pPr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8724A6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99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2</Pages>
  <Words>532</Words>
  <Characters>3039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</dc:creator>
  <cp:keywords/>
  <dc:description/>
  <cp:lastModifiedBy>User</cp:lastModifiedBy>
  <cp:revision>11</cp:revision>
  <cp:lastPrinted>2015-10-16T04:31:00Z</cp:lastPrinted>
  <dcterms:created xsi:type="dcterms:W3CDTF">2015-10-07T08:36:00Z</dcterms:created>
  <dcterms:modified xsi:type="dcterms:W3CDTF">2015-10-18T22:03:00Z</dcterms:modified>
</cp:coreProperties>
</file>